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599" w:rsidRDefault="000B5A61" w:rsidP="000B5A61">
      <w:pPr>
        <w:keepNext/>
        <w:keepLines/>
        <w:spacing w:line="276" w:lineRule="auto"/>
        <w:jc w:val="right"/>
        <w:rPr>
          <w:b/>
          <w:bCs/>
          <w:noProof/>
          <w:color w:val="000000"/>
          <w:sz w:val="28"/>
          <w:szCs w:val="28"/>
        </w:rPr>
      </w:pPr>
      <w:bookmarkStart w:id="0" w:name="_GoBack"/>
      <w:bookmarkEnd w:id="0"/>
      <w:r>
        <w:rPr>
          <w:b/>
          <w:noProof/>
          <w:sz w:val="28"/>
          <w:szCs w:val="28"/>
        </w:rPr>
        <w:t>П</w:t>
      </w:r>
      <w:r w:rsidRPr="000B5A61">
        <w:rPr>
          <w:b/>
          <w:noProof/>
          <w:sz w:val="28"/>
          <w:szCs w:val="28"/>
        </w:rPr>
        <w:t>роект</w:t>
      </w:r>
    </w:p>
    <w:p w:rsidR="00345599" w:rsidRDefault="00345599" w:rsidP="008F33BF">
      <w:pPr>
        <w:keepNext/>
        <w:keepLines/>
        <w:spacing w:line="276" w:lineRule="auto"/>
        <w:jc w:val="center"/>
        <w:rPr>
          <w:b/>
          <w:bCs/>
          <w:noProof/>
          <w:color w:val="000000"/>
          <w:sz w:val="28"/>
          <w:szCs w:val="28"/>
        </w:rPr>
      </w:pPr>
    </w:p>
    <w:p w:rsidR="00345599" w:rsidRDefault="00345599" w:rsidP="00345599">
      <w:pPr>
        <w:keepNext/>
        <w:keepLines/>
        <w:spacing w:line="276" w:lineRule="auto"/>
        <w:rPr>
          <w:b/>
          <w:bCs/>
          <w:noProof/>
          <w:color w:val="000000"/>
          <w:sz w:val="28"/>
          <w:szCs w:val="28"/>
        </w:rPr>
      </w:pPr>
    </w:p>
    <w:p w:rsidR="00C21D0F" w:rsidRPr="005A5DD8" w:rsidRDefault="00345599" w:rsidP="008F33BF">
      <w:pPr>
        <w:keepNext/>
        <w:keepLines/>
        <w:spacing w:line="276" w:lineRule="auto"/>
        <w:jc w:val="center"/>
        <w:rPr>
          <w:b/>
          <w:bCs/>
          <w:noProof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t>Администрация</w:t>
      </w:r>
      <w:r w:rsidR="00570A40" w:rsidRPr="005A5DD8">
        <w:rPr>
          <w:b/>
          <w:bCs/>
          <w:noProof/>
          <w:color w:val="000000"/>
          <w:sz w:val="28"/>
          <w:szCs w:val="28"/>
        </w:rPr>
        <w:t xml:space="preserve"> </w:t>
      </w:r>
      <w:r>
        <w:rPr>
          <w:b/>
          <w:bCs/>
          <w:noProof/>
          <w:color w:val="000000"/>
          <w:sz w:val="28"/>
          <w:szCs w:val="28"/>
        </w:rPr>
        <w:t xml:space="preserve"> Вохомского муниципального района</w:t>
      </w:r>
    </w:p>
    <w:p w:rsidR="00D4111B" w:rsidRPr="005A5DD8" w:rsidRDefault="00D4111B" w:rsidP="008F33BF">
      <w:pPr>
        <w:keepNext/>
        <w:keepLines/>
        <w:spacing w:line="276" w:lineRule="auto"/>
        <w:jc w:val="center"/>
        <w:rPr>
          <w:bCs/>
          <w:i/>
          <w:noProof/>
          <w:color w:val="000000"/>
          <w:sz w:val="28"/>
          <w:szCs w:val="28"/>
        </w:rPr>
      </w:pPr>
    </w:p>
    <w:p w:rsidR="00D4111B" w:rsidRPr="005A5DD8" w:rsidRDefault="00570A40" w:rsidP="008F33BF">
      <w:pPr>
        <w:spacing w:line="276" w:lineRule="auto"/>
        <w:jc w:val="center"/>
        <w:rPr>
          <w:b/>
          <w:noProof/>
          <w:color w:val="000000"/>
          <w:sz w:val="28"/>
          <w:szCs w:val="28"/>
        </w:rPr>
      </w:pPr>
      <w:r w:rsidRPr="005A5DD8">
        <w:rPr>
          <w:b/>
          <w:noProof/>
          <w:color w:val="000000"/>
          <w:sz w:val="28"/>
          <w:szCs w:val="28"/>
        </w:rPr>
        <w:t>П</w:t>
      </w:r>
      <w:r w:rsidR="00597C02" w:rsidRPr="005A5DD8">
        <w:rPr>
          <w:b/>
          <w:noProof/>
          <w:color w:val="000000"/>
          <w:sz w:val="28"/>
          <w:szCs w:val="28"/>
        </w:rPr>
        <w:t>остан</w:t>
      </w:r>
      <w:r w:rsidR="00597C02">
        <w:rPr>
          <w:b/>
          <w:noProof/>
          <w:color w:val="000000"/>
          <w:sz w:val="28"/>
          <w:szCs w:val="28"/>
        </w:rPr>
        <w:t>о</w:t>
      </w:r>
      <w:r w:rsidR="00597C02" w:rsidRPr="005A5DD8">
        <w:rPr>
          <w:b/>
          <w:noProof/>
          <w:color w:val="000000"/>
          <w:sz w:val="28"/>
          <w:szCs w:val="28"/>
        </w:rPr>
        <w:t>в</w:t>
      </w:r>
      <w:r w:rsidR="00597C02">
        <w:rPr>
          <w:b/>
          <w:noProof/>
          <w:color w:val="000000"/>
          <w:sz w:val="28"/>
          <w:szCs w:val="28"/>
        </w:rPr>
        <w:t>лени</w:t>
      </w:r>
      <w:r w:rsidR="00597C02" w:rsidRPr="005A5DD8">
        <w:rPr>
          <w:b/>
          <w:noProof/>
          <w:color w:val="000000"/>
          <w:sz w:val="28"/>
          <w:szCs w:val="28"/>
        </w:rPr>
        <w:t>е</w:t>
      </w:r>
    </w:p>
    <w:p w:rsidR="00D4111B" w:rsidRPr="005A5DD8" w:rsidRDefault="00D4111B">
      <w:pPr>
        <w:rPr>
          <w:noProof/>
          <w:sz w:val="28"/>
          <w:szCs w:val="28"/>
        </w:rPr>
      </w:pPr>
    </w:p>
    <w:p w:rsidR="00D4111B" w:rsidRPr="005A5DD8" w:rsidRDefault="00570A40" w:rsidP="00345599">
      <w:pPr>
        <w:keepNext/>
        <w:keepLines/>
        <w:rPr>
          <w:noProof/>
          <w:color w:val="000000"/>
          <w:sz w:val="28"/>
          <w:szCs w:val="28"/>
        </w:rPr>
      </w:pPr>
      <w:r w:rsidRPr="005A5DD8">
        <w:rPr>
          <w:noProof/>
          <w:color w:val="000000"/>
          <w:sz w:val="28"/>
          <w:szCs w:val="28"/>
        </w:rPr>
        <w:t xml:space="preserve">от  </w:t>
      </w:r>
      <w:r w:rsidR="00345599">
        <w:rPr>
          <w:noProof/>
          <w:color w:val="000000"/>
          <w:sz w:val="28"/>
          <w:szCs w:val="28"/>
        </w:rPr>
        <w:t xml:space="preserve">«         »          </w:t>
      </w:r>
      <w:r w:rsidR="00097E70" w:rsidRPr="005A5DD8">
        <w:rPr>
          <w:noProof/>
          <w:color w:val="000000"/>
          <w:sz w:val="28"/>
          <w:szCs w:val="28"/>
        </w:rPr>
        <w:t xml:space="preserve"> 202</w:t>
      </w:r>
      <w:r w:rsidR="004334B0" w:rsidRPr="005A5DD8">
        <w:rPr>
          <w:noProof/>
          <w:color w:val="000000"/>
          <w:sz w:val="28"/>
          <w:szCs w:val="28"/>
        </w:rPr>
        <w:t>5</w:t>
      </w:r>
      <w:r w:rsidR="00460F39" w:rsidRPr="005A5DD8">
        <w:rPr>
          <w:noProof/>
          <w:color w:val="000000"/>
          <w:sz w:val="28"/>
          <w:szCs w:val="28"/>
        </w:rPr>
        <w:t xml:space="preserve"> </w:t>
      </w:r>
      <w:r w:rsidR="004334B0" w:rsidRPr="005A5DD8">
        <w:rPr>
          <w:noProof/>
          <w:color w:val="000000"/>
          <w:sz w:val="28"/>
          <w:szCs w:val="28"/>
        </w:rPr>
        <w:t xml:space="preserve">года </w:t>
      </w:r>
      <w:r w:rsidRPr="005A5DD8">
        <w:rPr>
          <w:noProof/>
          <w:color w:val="000000"/>
          <w:sz w:val="28"/>
          <w:szCs w:val="28"/>
        </w:rPr>
        <w:t xml:space="preserve">№ </w:t>
      </w:r>
      <w:r w:rsidR="00097E70" w:rsidRPr="005A5DD8">
        <w:rPr>
          <w:noProof/>
          <w:color w:val="000000"/>
          <w:sz w:val="28"/>
          <w:szCs w:val="28"/>
        </w:rPr>
        <w:t xml:space="preserve"> </w:t>
      </w:r>
    </w:p>
    <w:p w:rsidR="00D4111B" w:rsidRPr="005A5DD8" w:rsidRDefault="00D4111B">
      <w:pPr>
        <w:rPr>
          <w:noProof/>
          <w:sz w:val="28"/>
          <w:szCs w:val="28"/>
        </w:rPr>
      </w:pPr>
    </w:p>
    <w:p w:rsidR="00345599" w:rsidRPr="00345599" w:rsidRDefault="00D658C4" w:rsidP="00345599">
      <w:pPr>
        <w:widowControl/>
        <w:rPr>
          <w:rFonts w:eastAsia="Calibri"/>
          <w:sz w:val="28"/>
          <w:szCs w:val="28"/>
        </w:rPr>
      </w:pPr>
      <w:r w:rsidRPr="00345599">
        <w:rPr>
          <w:rFonts w:eastAsia="Calibri"/>
          <w:sz w:val="28"/>
          <w:szCs w:val="28"/>
        </w:rPr>
        <w:t xml:space="preserve">О внесении изменений в </w:t>
      </w:r>
    </w:p>
    <w:p w:rsidR="00345599" w:rsidRPr="00345599" w:rsidRDefault="008E1E9C" w:rsidP="00345599">
      <w:pPr>
        <w:widowControl/>
        <w:rPr>
          <w:rFonts w:eastAsia="Calibri"/>
          <w:bCs/>
          <w:sz w:val="28"/>
          <w:szCs w:val="28"/>
        </w:rPr>
      </w:pPr>
      <w:r w:rsidRPr="00345599">
        <w:rPr>
          <w:rFonts w:eastAsia="Calibri"/>
          <w:bCs/>
          <w:sz w:val="28"/>
          <w:szCs w:val="28"/>
        </w:rPr>
        <w:t>местны</w:t>
      </w:r>
      <w:r w:rsidR="003C45CC" w:rsidRPr="00345599">
        <w:rPr>
          <w:rFonts w:eastAsia="Calibri"/>
          <w:bCs/>
          <w:sz w:val="28"/>
          <w:szCs w:val="28"/>
        </w:rPr>
        <w:t>е</w:t>
      </w:r>
      <w:r w:rsidRPr="00345599">
        <w:rPr>
          <w:rFonts w:eastAsia="Calibri"/>
          <w:bCs/>
          <w:sz w:val="28"/>
          <w:szCs w:val="28"/>
        </w:rPr>
        <w:t xml:space="preserve"> норматив</w:t>
      </w:r>
      <w:r w:rsidR="003C45CC" w:rsidRPr="00345599">
        <w:rPr>
          <w:rFonts w:eastAsia="Calibri"/>
          <w:bCs/>
          <w:sz w:val="28"/>
          <w:szCs w:val="28"/>
        </w:rPr>
        <w:t>ы</w:t>
      </w:r>
    </w:p>
    <w:p w:rsidR="008E1E9C" w:rsidRPr="00345599" w:rsidRDefault="008E1E9C" w:rsidP="00345599">
      <w:pPr>
        <w:widowControl/>
        <w:rPr>
          <w:rFonts w:eastAsia="Calibri"/>
          <w:bCs/>
          <w:sz w:val="28"/>
          <w:szCs w:val="28"/>
        </w:rPr>
      </w:pPr>
      <w:r w:rsidRPr="00345599">
        <w:rPr>
          <w:rFonts w:eastAsia="Calibri"/>
          <w:bCs/>
          <w:sz w:val="28"/>
          <w:szCs w:val="28"/>
        </w:rPr>
        <w:t xml:space="preserve"> градостроительного проектирования </w:t>
      </w:r>
    </w:p>
    <w:p w:rsidR="005A5DD8" w:rsidRPr="005A5DD8" w:rsidRDefault="005A5DD8" w:rsidP="008E1E9C">
      <w:pPr>
        <w:widowControl/>
        <w:jc w:val="center"/>
        <w:rPr>
          <w:rFonts w:eastAsia="Calibri"/>
          <w:b/>
          <w:bCs/>
          <w:sz w:val="28"/>
          <w:szCs w:val="28"/>
        </w:rPr>
      </w:pPr>
    </w:p>
    <w:p w:rsidR="00D658C4" w:rsidRPr="00345599" w:rsidRDefault="00D658C4" w:rsidP="00345599">
      <w:pPr>
        <w:spacing w:line="288" w:lineRule="atLeast"/>
        <w:ind w:firstLine="709"/>
        <w:jc w:val="both"/>
        <w:rPr>
          <w:sz w:val="28"/>
          <w:szCs w:val="28"/>
        </w:rPr>
      </w:pPr>
      <w:r w:rsidRPr="005A5DD8">
        <w:rPr>
          <w:sz w:val="28"/>
          <w:szCs w:val="28"/>
        </w:rPr>
        <w:t>В целях реализации полномочий</w:t>
      </w:r>
      <w:r w:rsidR="008E1E9C" w:rsidRPr="005A5DD8">
        <w:rPr>
          <w:sz w:val="28"/>
          <w:szCs w:val="28"/>
        </w:rPr>
        <w:t xml:space="preserve"> </w:t>
      </w:r>
      <w:r w:rsidR="008E1E9C" w:rsidRPr="005A5DD8">
        <w:rPr>
          <w:bCs/>
          <w:sz w:val="28"/>
          <w:szCs w:val="28"/>
        </w:rPr>
        <w:t>органов местного самоуправления в области градостроительной деятельности</w:t>
      </w:r>
      <w:r w:rsidRPr="005A5DD8">
        <w:rPr>
          <w:sz w:val="28"/>
          <w:szCs w:val="28"/>
        </w:rPr>
        <w:t xml:space="preserve">, руководствуясь статьей </w:t>
      </w:r>
      <w:r w:rsidR="008E1E9C" w:rsidRPr="005A5DD8">
        <w:rPr>
          <w:sz w:val="28"/>
          <w:szCs w:val="28"/>
        </w:rPr>
        <w:t>8</w:t>
      </w:r>
      <w:r w:rsidRPr="005A5DD8">
        <w:rPr>
          <w:sz w:val="28"/>
          <w:szCs w:val="28"/>
        </w:rPr>
        <w:t xml:space="preserve"> Градостроительног</w:t>
      </w:r>
      <w:r w:rsidR="00345599">
        <w:rPr>
          <w:sz w:val="28"/>
          <w:szCs w:val="28"/>
        </w:rPr>
        <w:t xml:space="preserve">о кодекса Российской Федерации, </w:t>
      </w:r>
      <w:r w:rsidR="00345599">
        <w:rPr>
          <w:rFonts w:eastAsia="Calibri"/>
          <w:sz w:val="28"/>
          <w:szCs w:val="28"/>
        </w:rPr>
        <w:t>а</w:t>
      </w:r>
      <w:r w:rsidR="003C45CC" w:rsidRPr="005A5DD8">
        <w:rPr>
          <w:rFonts w:eastAsia="Calibri"/>
          <w:sz w:val="28"/>
          <w:szCs w:val="28"/>
        </w:rPr>
        <w:t xml:space="preserve">дминистрация </w:t>
      </w:r>
      <w:r w:rsidR="00345599">
        <w:rPr>
          <w:rFonts w:eastAsia="Calibri"/>
          <w:bCs/>
          <w:sz w:val="28"/>
          <w:szCs w:val="28"/>
        </w:rPr>
        <w:t>Вохомского муниципального района</w:t>
      </w:r>
      <w:r w:rsidR="003C45CC" w:rsidRPr="005A5DD8">
        <w:rPr>
          <w:rFonts w:eastAsia="Calibri"/>
          <w:b/>
          <w:bCs/>
          <w:sz w:val="28"/>
          <w:szCs w:val="28"/>
        </w:rPr>
        <w:t xml:space="preserve"> </w:t>
      </w:r>
      <w:r w:rsidRPr="005A5DD8">
        <w:rPr>
          <w:rFonts w:eastAsia="Calibri"/>
          <w:sz w:val="28"/>
          <w:szCs w:val="28"/>
        </w:rPr>
        <w:t>ПОСТАНОВЛЯЕТ:</w:t>
      </w:r>
    </w:p>
    <w:p w:rsidR="00D658C4" w:rsidRPr="005A5DD8" w:rsidRDefault="00D658C4" w:rsidP="00D658C4">
      <w:pPr>
        <w:widowControl/>
        <w:numPr>
          <w:ilvl w:val="0"/>
          <w:numId w:val="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5A5DD8">
        <w:rPr>
          <w:sz w:val="28"/>
          <w:szCs w:val="28"/>
        </w:rPr>
        <w:t xml:space="preserve">Внести в </w:t>
      </w:r>
      <w:r w:rsidR="003C45CC" w:rsidRPr="005A5DD8">
        <w:rPr>
          <w:sz w:val="28"/>
          <w:szCs w:val="28"/>
        </w:rPr>
        <w:t>местные</w:t>
      </w:r>
      <w:r w:rsidRPr="005A5DD8">
        <w:rPr>
          <w:sz w:val="28"/>
          <w:szCs w:val="28"/>
        </w:rPr>
        <w:t xml:space="preserve"> нормативы гр</w:t>
      </w:r>
      <w:r w:rsidR="003C45CC" w:rsidRPr="005A5DD8">
        <w:rPr>
          <w:sz w:val="28"/>
          <w:szCs w:val="28"/>
        </w:rPr>
        <w:t>адостроительного проектирования</w:t>
      </w:r>
      <w:r w:rsidRPr="005A5DD8">
        <w:rPr>
          <w:sz w:val="28"/>
          <w:szCs w:val="28"/>
        </w:rPr>
        <w:t>,</w:t>
      </w:r>
      <w:r w:rsidR="00345599">
        <w:rPr>
          <w:sz w:val="28"/>
          <w:szCs w:val="28"/>
        </w:rPr>
        <w:t xml:space="preserve"> утвержденные постановлением администрации Вохомского муниципального района № 333 от 29.06.2021г. </w:t>
      </w:r>
      <w:r w:rsidRPr="005A5DD8">
        <w:rPr>
          <w:sz w:val="28"/>
          <w:szCs w:val="28"/>
        </w:rPr>
        <w:t xml:space="preserve"> следующие изменения:</w:t>
      </w:r>
    </w:p>
    <w:p w:rsidR="00D10A1D" w:rsidRPr="005A5DD8" w:rsidRDefault="00D10A1D" w:rsidP="005A5DD8">
      <w:pPr>
        <w:pStyle w:val="a7"/>
        <w:numPr>
          <w:ilvl w:val="0"/>
          <w:numId w:val="10"/>
        </w:numPr>
        <w:tabs>
          <w:tab w:val="left" w:pos="1134"/>
          <w:tab w:val="left" w:pos="1276"/>
        </w:tabs>
        <w:spacing w:before="0" w:beforeAutospacing="0" w:after="0" w:afterAutospacing="0" w:line="232" w:lineRule="atLeast"/>
        <w:ind w:left="0" w:firstLine="709"/>
        <w:jc w:val="both"/>
        <w:rPr>
          <w:sz w:val="28"/>
          <w:szCs w:val="28"/>
          <w:lang w:eastAsia="ru-RU" w:bidi="ar-SA"/>
        </w:rPr>
      </w:pPr>
      <w:r w:rsidRPr="005A5DD8">
        <w:rPr>
          <w:bCs/>
          <w:sz w:val="28"/>
          <w:szCs w:val="28"/>
        </w:rPr>
        <w:t xml:space="preserve">в абзаце третьем Главы 1 </w:t>
      </w:r>
      <w:r w:rsidRPr="005A5DD8">
        <w:rPr>
          <w:sz w:val="28"/>
          <w:szCs w:val="28"/>
        </w:rPr>
        <w:t>слова «от 21 июля 2020 года № 474 «О национальных целях развития Российской Федерации на период до 2030 года» заменить словами «от 7 мая 2024 года № 309 «О национальных целях развития Российской Федерации на период до 2030 года и на перспективу до 2036 года»;</w:t>
      </w:r>
    </w:p>
    <w:p w:rsidR="009B4532" w:rsidRPr="005A5DD8" w:rsidRDefault="009B4532" w:rsidP="005A5DD8">
      <w:pPr>
        <w:pStyle w:val="a7"/>
        <w:numPr>
          <w:ilvl w:val="0"/>
          <w:numId w:val="10"/>
        </w:numPr>
        <w:tabs>
          <w:tab w:val="left" w:pos="1134"/>
        </w:tabs>
        <w:spacing w:before="0" w:beforeAutospacing="0" w:after="0" w:afterAutospacing="0" w:line="232" w:lineRule="atLeast"/>
        <w:ind w:left="0" w:firstLine="709"/>
        <w:jc w:val="both"/>
        <w:rPr>
          <w:sz w:val="28"/>
          <w:szCs w:val="28"/>
          <w:lang w:eastAsia="ru-RU" w:bidi="ar-SA"/>
        </w:rPr>
      </w:pPr>
      <w:r w:rsidRPr="005A5DD8">
        <w:rPr>
          <w:sz w:val="28"/>
          <w:szCs w:val="28"/>
          <w:lang w:eastAsia="ru-RU" w:bidi="ar-SA"/>
        </w:rPr>
        <w:t xml:space="preserve">абзац шестой Главы 1 изложить в </w:t>
      </w:r>
      <w:r w:rsidRPr="005A5DD8">
        <w:rPr>
          <w:bCs/>
          <w:sz w:val="28"/>
          <w:szCs w:val="28"/>
        </w:rPr>
        <w:t>следующей редакции:</w:t>
      </w:r>
    </w:p>
    <w:p w:rsidR="009B4532" w:rsidRPr="005A5DD8" w:rsidRDefault="009B4532" w:rsidP="009B4532">
      <w:pPr>
        <w:ind w:firstLine="709"/>
        <w:jc w:val="both"/>
        <w:rPr>
          <w:sz w:val="28"/>
          <w:szCs w:val="28"/>
        </w:rPr>
      </w:pPr>
      <w:r w:rsidRPr="005A5DD8">
        <w:rPr>
          <w:sz w:val="28"/>
          <w:szCs w:val="28"/>
        </w:rPr>
        <w:t>Перечень областей и видов объектов местного значения, подлежащих нормированию в МНГП, приведен в статье 2.1 Закон</w:t>
      </w:r>
      <w:r w:rsidR="00EA04D4" w:rsidRPr="005A5DD8">
        <w:rPr>
          <w:sz w:val="28"/>
          <w:szCs w:val="28"/>
        </w:rPr>
        <w:t>а</w:t>
      </w:r>
      <w:r w:rsidRPr="005A5DD8">
        <w:rPr>
          <w:sz w:val="28"/>
          <w:szCs w:val="28"/>
        </w:rPr>
        <w:t xml:space="preserve"> Костромской области от 28.05.2007 </w:t>
      </w:r>
      <w:r w:rsidR="00AE4C2F">
        <w:rPr>
          <w:sz w:val="28"/>
          <w:szCs w:val="28"/>
        </w:rPr>
        <w:t>№</w:t>
      </w:r>
      <w:r w:rsidRPr="005A5DD8">
        <w:rPr>
          <w:sz w:val="28"/>
          <w:szCs w:val="28"/>
        </w:rPr>
        <w:t xml:space="preserve"> 150-4-ЗКО «О документах территориального планирования муниципальных образований Костромской области»</w:t>
      </w:r>
      <w:r w:rsidR="00EA04D4" w:rsidRPr="005A5DD8">
        <w:rPr>
          <w:sz w:val="28"/>
          <w:szCs w:val="28"/>
        </w:rPr>
        <w:t>;</w:t>
      </w:r>
    </w:p>
    <w:p w:rsidR="00D10A1D" w:rsidRPr="005A5DD8" w:rsidRDefault="00D10A1D" w:rsidP="005A5DD8">
      <w:pPr>
        <w:pStyle w:val="a7"/>
        <w:numPr>
          <w:ilvl w:val="0"/>
          <w:numId w:val="10"/>
        </w:numPr>
        <w:pBdr>
          <w:top w:val="none" w:sz="4" w:space="2" w:color="000000"/>
        </w:pBdr>
        <w:tabs>
          <w:tab w:val="left" w:pos="1134"/>
        </w:tabs>
        <w:spacing w:before="0" w:beforeAutospacing="0" w:after="0" w:afterAutospacing="0" w:line="232" w:lineRule="atLeast"/>
        <w:ind w:left="0" w:firstLine="709"/>
        <w:jc w:val="both"/>
        <w:rPr>
          <w:sz w:val="28"/>
          <w:szCs w:val="28"/>
          <w:lang w:eastAsia="ru-RU" w:bidi="ar-SA"/>
        </w:rPr>
      </w:pPr>
      <w:r w:rsidRPr="005A5DD8">
        <w:rPr>
          <w:bCs/>
          <w:sz w:val="28"/>
          <w:szCs w:val="28"/>
        </w:rPr>
        <w:t xml:space="preserve">в пункте 1.2. </w:t>
      </w:r>
    </w:p>
    <w:p w:rsidR="00A32605" w:rsidRPr="005A5DD8" w:rsidRDefault="00D10A1D" w:rsidP="005A5DD8">
      <w:pPr>
        <w:pStyle w:val="a7"/>
        <w:pBdr>
          <w:top w:val="none" w:sz="4" w:space="2" w:color="000000"/>
        </w:pBdr>
        <w:spacing w:before="0" w:beforeAutospacing="0" w:after="0" w:afterAutospacing="0" w:line="232" w:lineRule="atLeast"/>
        <w:ind w:firstLine="709"/>
        <w:jc w:val="both"/>
        <w:rPr>
          <w:sz w:val="28"/>
          <w:szCs w:val="28"/>
          <w:lang w:eastAsia="ru-RU" w:bidi="ar-SA"/>
        </w:rPr>
      </w:pPr>
      <w:r w:rsidRPr="005A5DD8">
        <w:rPr>
          <w:bCs/>
          <w:sz w:val="28"/>
          <w:szCs w:val="28"/>
        </w:rPr>
        <w:t>абзац тридцат</w:t>
      </w:r>
      <w:r w:rsidR="004A537A" w:rsidRPr="005A5DD8">
        <w:rPr>
          <w:bCs/>
          <w:sz w:val="28"/>
          <w:szCs w:val="28"/>
        </w:rPr>
        <w:t>ь первый</w:t>
      </w:r>
      <w:r w:rsidRPr="005A5DD8">
        <w:rPr>
          <w:bCs/>
          <w:sz w:val="28"/>
          <w:szCs w:val="28"/>
        </w:rPr>
        <w:t xml:space="preserve"> дополнить словами «, эпидемиологически безопасные медицинские отходы, приближенные по составу к твердым коммунальным отходам»;</w:t>
      </w:r>
    </w:p>
    <w:p w:rsidR="00A32605" w:rsidRPr="005A5DD8" w:rsidRDefault="00A32605" w:rsidP="005A5DD8">
      <w:pPr>
        <w:pStyle w:val="a7"/>
        <w:numPr>
          <w:ilvl w:val="0"/>
          <w:numId w:val="10"/>
        </w:numPr>
        <w:tabs>
          <w:tab w:val="left" w:pos="1134"/>
        </w:tabs>
        <w:spacing w:before="0" w:beforeAutospacing="0" w:after="0" w:afterAutospacing="0" w:line="232" w:lineRule="atLeast"/>
        <w:ind w:left="709" w:firstLine="0"/>
        <w:jc w:val="both"/>
        <w:rPr>
          <w:sz w:val="28"/>
          <w:szCs w:val="28"/>
          <w:lang w:eastAsia="ru-RU" w:bidi="ar-SA"/>
        </w:rPr>
      </w:pPr>
      <w:r w:rsidRPr="005A5DD8">
        <w:rPr>
          <w:bCs/>
          <w:sz w:val="28"/>
          <w:szCs w:val="28"/>
        </w:rPr>
        <w:t xml:space="preserve">в пункте 1.3. </w:t>
      </w:r>
    </w:p>
    <w:p w:rsidR="00A32605" w:rsidRPr="005A5DD8" w:rsidRDefault="00A32605" w:rsidP="00A32605">
      <w:pPr>
        <w:pStyle w:val="a7"/>
        <w:spacing w:before="0" w:beforeAutospacing="0" w:after="0" w:afterAutospacing="0" w:line="232" w:lineRule="atLeast"/>
        <w:ind w:left="426"/>
        <w:jc w:val="both"/>
        <w:rPr>
          <w:sz w:val="28"/>
          <w:szCs w:val="28"/>
          <w:lang w:eastAsia="ru-RU" w:bidi="ar-SA"/>
        </w:rPr>
      </w:pPr>
      <w:r w:rsidRPr="005A5DD8">
        <w:rPr>
          <w:bCs/>
          <w:sz w:val="28"/>
          <w:szCs w:val="28"/>
        </w:rPr>
        <w:t>в разделе «Федеральные законы»:</w:t>
      </w:r>
    </w:p>
    <w:p w:rsidR="00A32605" w:rsidRPr="005A5DD8" w:rsidRDefault="00A32605" w:rsidP="00A32605">
      <w:pPr>
        <w:widowControl/>
        <w:autoSpaceDE/>
        <w:autoSpaceDN/>
        <w:adjustRightInd/>
        <w:ind w:firstLine="426"/>
        <w:jc w:val="both"/>
        <w:rPr>
          <w:sz w:val="28"/>
          <w:szCs w:val="28"/>
        </w:rPr>
      </w:pPr>
      <w:r w:rsidRPr="005A5DD8">
        <w:rPr>
          <w:bCs/>
          <w:sz w:val="28"/>
          <w:szCs w:val="28"/>
        </w:rPr>
        <w:t>в абзаце девятнадцатом слова «</w:t>
      </w:r>
      <w:r w:rsidRPr="005A5DD8">
        <w:rPr>
          <w:sz w:val="28"/>
          <w:szCs w:val="28"/>
        </w:rPr>
        <w:t>12 декабря 1996» заменить словами «12 января 1996»;</w:t>
      </w:r>
    </w:p>
    <w:p w:rsidR="00A32605" w:rsidRPr="005A5DD8" w:rsidRDefault="00A32605" w:rsidP="00A32605">
      <w:pPr>
        <w:pStyle w:val="a7"/>
        <w:spacing w:before="0" w:beforeAutospacing="0" w:after="0" w:afterAutospacing="0" w:line="232" w:lineRule="atLeast"/>
        <w:ind w:firstLine="436"/>
        <w:jc w:val="both"/>
        <w:rPr>
          <w:sz w:val="28"/>
          <w:szCs w:val="28"/>
        </w:rPr>
      </w:pPr>
      <w:r w:rsidRPr="005A5DD8">
        <w:rPr>
          <w:rFonts w:eastAsia="Calibri"/>
          <w:bCs/>
          <w:sz w:val="28"/>
          <w:szCs w:val="28"/>
        </w:rPr>
        <w:t>в абзаце двадцать втором слова «</w:t>
      </w:r>
      <w:r w:rsidRPr="005A5DD8">
        <w:rPr>
          <w:rFonts w:eastAsia="Calibri"/>
          <w:sz w:val="28"/>
          <w:szCs w:val="28"/>
        </w:rPr>
        <w:t>12 декабря 1998» заменить словами</w:t>
      </w:r>
      <w:r w:rsidRPr="005A5DD8">
        <w:rPr>
          <w:sz w:val="28"/>
          <w:szCs w:val="28"/>
        </w:rPr>
        <w:t xml:space="preserve"> «12 февраля 1998»;</w:t>
      </w:r>
    </w:p>
    <w:p w:rsidR="00A32605" w:rsidRPr="005A5DD8" w:rsidRDefault="00A32605" w:rsidP="00A32605">
      <w:pPr>
        <w:pStyle w:val="a7"/>
        <w:spacing w:before="0" w:beforeAutospacing="0" w:after="0" w:afterAutospacing="0" w:line="232" w:lineRule="atLeast"/>
        <w:ind w:firstLine="436"/>
        <w:jc w:val="both"/>
        <w:rPr>
          <w:rFonts w:eastAsia="Calibri"/>
          <w:sz w:val="28"/>
          <w:szCs w:val="28"/>
        </w:rPr>
      </w:pPr>
      <w:r w:rsidRPr="005A5DD8">
        <w:rPr>
          <w:bCs/>
          <w:sz w:val="28"/>
          <w:szCs w:val="28"/>
        </w:rPr>
        <w:t xml:space="preserve">дополнить абзацем следующего содержания: </w:t>
      </w:r>
    </w:p>
    <w:p w:rsidR="00A32605" w:rsidRPr="005A5DD8" w:rsidRDefault="00A32605" w:rsidP="00A32605">
      <w:pPr>
        <w:widowControl/>
        <w:autoSpaceDE/>
        <w:autoSpaceDN/>
        <w:adjustRightInd/>
        <w:jc w:val="both"/>
        <w:rPr>
          <w:bCs/>
          <w:sz w:val="28"/>
          <w:szCs w:val="28"/>
        </w:rPr>
      </w:pPr>
      <w:r w:rsidRPr="005A5DD8">
        <w:rPr>
          <w:bCs/>
          <w:sz w:val="28"/>
          <w:szCs w:val="28"/>
        </w:rPr>
        <w:t xml:space="preserve">«Федеральный закон от 30 декабря 2009 года № 384-ФЗ «Технический регламент о безопасности зданий и сооружений»; </w:t>
      </w:r>
    </w:p>
    <w:p w:rsidR="00A32605" w:rsidRPr="005A5DD8" w:rsidRDefault="00A32605" w:rsidP="005A5DD8">
      <w:pPr>
        <w:widowControl/>
        <w:autoSpaceDE/>
        <w:autoSpaceDN/>
        <w:adjustRightInd/>
        <w:ind w:firstLine="426"/>
        <w:jc w:val="both"/>
        <w:rPr>
          <w:bCs/>
          <w:sz w:val="28"/>
          <w:szCs w:val="28"/>
        </w:rPr>
      </w:pPr>
      <w:r w:rsidRPr="005A5DD8">
        <w:rPr>
          <w:bCs/>
          <w:sz w:val="28"/>
          <w:szCs w:val="28"/>
        </w:rPr>
        <w:t>в разделе «Иные нормативные правовые акты Российской Федерации»:</w:t>
      </w:r>
    </w:p>
    <w:p w:rsidR="00A32605" w:rsidRPr="005A5DD8" w:rsidRDefault="00A32605" w:rsidP="00A32605">
      <w:pPr>
        <w:pStyle w:val="a7"/>
        <w:spacing w:before="0" w:beforeAutospacing="0" w:after="0" w:afterAutospacing="0" w:line="232" w:lineRule="atLeast"/>
        <w:ind w:firstLine="436"/>
        <w:jc w:val="both"/>
        <w:rPr>
          <w:bCs/>
          <w:sz w:val="28"/>
          <w:szCs w:val="28"/>
        </w:rPr>
      </w:pPr>
      <w:r w:rsidRPr="005A5DD8">
        <w:rPr>
          <w:bCs/>
          <w:sz w:val="28"/>
          <w:szCs w:val="28"/>
        </w:rPr>
        <w:t>абзац третий признать утратившим силу;</w:t>
      </w:r>
    </w:p>
    <w:p w:rsidR="00A32605" w:rsidRPr="005A5DD8" w:rsidRDefault="00A32605" w:rsidP="00A32605">
      <w:pPr>
        <w:pStyle w:val="a7"/>
        <w:spacing w:before="0" w:beforeAutospacing="0" w:after="0" w:afterAutospacing="0" w:line="288" w:lineRule="atLeast"/>
        <w:ind w:firstLine="426"/>
        <w:jc w:val="both"/>
        <w:rPr>
          <w:bCs/>
          <w:sz w:val="28"/>
          <w:szCs w:val="28"/>
        </w:rPr>
      </w:pPr>
      <w:r w:rsidRPr="005A5DD8">
        <w:rPr>
          <w:bCs/>
          <w:sz w:val="28"/>
          <w:szCs w:val="28"/>
        </w:rPr>
        <w:t>абзац десятый изложить в следующей редакции:</w:t>
      </w:r>
    </w:p>
    <w:p w:rsidR="00A32605" w:rsidRPr="005A5DD8" w:rsidRDefault="00A32605" w:rsidP="005A5DD8">
      <w:pPr>
        <w:widowControl/>
        <w:autoSpaceDE/>
        <w:autoSpaceDN/>
        <w:adjustRightInd/>
        <w:ind w:firstLine="709"/>
        <w:jc w:val="both"/>
        <w:rPr>
          <w:bCs/>
          <w:sz w:val="28"/>
          <w:szCs w:val="28"/>
        </w:rPr>
      </w:pPr>
      <w:r w:rsidRPr="005A5DD8">
        <w:rPr>
          <w:bCs/>
          <w:sz w:val="28"/>
          <w:szCs w:val="28"/>
        </w:rPr>
        <w:t>«Распоряжение Минкультуры России от 23 октября 2023 года</w:t>
      </w:r>
      <w:r w:rsidR="005A5DD8">
        <w:rPr>
          <w:bCs/>
          <w:sz w:val="28"/>
          <w:szCs w:val="28"/>
        </w:rPr>
        <w:t xml:space="preserve"> </w:t>
      </w:r>
      <w:r w:rsidRPr="005A5DD8">
        <w:rPr>
          <w:bCs/>
          <w:sz w:val="28"/>
          <w:szCs w:val="28"/>
        </w:rPr>
        <w:t xml:space="preserve">№ Р-2879 «Об утверждении методических рекомендаций органам государственной власти </w:t>
      </w:r>
      <w:r w:rsidRPr="005A5DD8">
        <w:rPr>
          <w:bCs/>
          <w:sz w:val="28"/>
          <w:szCs w:val="28"/>
        </w:rPr>
        <w:lastRenderedPageBreak/>
        <w:t>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культуры»;</w:t>
      </w:r>
    </w:p>
    <w:p w:rsidR="003F4276" w:rsidRPr="005A5DD8" w:rsidRDefault="003F4276" w:rsidP="00953B80">
      <w:pPr>
        <w:pStyle w:val="a7"/>
        <w:numPr>
          <w:ilvl w:val="0"/>
          <w:numId w:val="10"/>
        </w:numPr>
        <w:spacing w:before="0" w:beforeAutospacing="0" w:after="0" w:afterAutospacing="0" w:line="276" w:lineRule="auto"/>
        <w:ind w:left="0" w:firstLine="1084"/>
        <w:jc w:val="both"/>
        <w:rPr>
          <w:bCs/>
          <w:sz w:val="28"/>
          <w:szCs w:val="28"/>
        </w:rPr>
      </w:pPr>
      <w:r w:rsidRPr="005A5DD8">
        <w:rPr>
          <w:bCs/>
          <w:sz w:val="28"/>
          <w:szCs w:val="28"/>
        </w:rPr>
        <w:t>таблицу № 2 «Объекты местного значения в области культуры» изложить в новой редакции согласно приложению № 1 к настоящему постановлению;</w:t>
      </w:r>
    </w:p>
    <w:p w:rsidR="00341286" w:rsidRPr="005A5DD8" w:rsidRDefault="00341286" w:rsidP="00341286">
      <w:pPr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ind w:left="0" w:firstLine="1084"/>
        <w:jc w:val="both"/>
        <w:rPr>
          <w:bCs/>
          <w:sz w:val="28"/>
          <w:szCs w:val="28"/>
        </w:rPr>
      </w:pPr>
      <w:r w:rsidRPr="005A5DD8">
        <w:rPr>
          <w:bCs/>
          <w:sz w:val="28"/>
          <w:szCs w:val="28"/>
        </w:rPr>
        <w:t>таблицу № 14</w:t>
      </w:r>
      <w:r w:rsidRPr="005A5DD8">
        <w:rPr>
          <w:bCs/>
          <w:i/>
          <w:sz w:val="28"/>
          <w:szCs w:val="28"/>
        </w:rPr>
        <w:t xml:space="preserve"> </w:t>
      </w:r>
      <w:r w:rsidRPr="005A5DD8">
        <w:rPr>
          <w:bCs/>
          <w:sz w:val="28"/>
          <w:szCs w:val="28"/>
        </w:rPr>
        <w:t xml:space="preserve">«Показатели в сфере жилищного обеспечения» изложить в новой редакции согласно приложению </w:t>
      </w:r>
      <w:r w:rsidRPr="005A5DD8">
        <w:rPr>
          <w:bCs/>
          <w:color w:val="000000"/>
          <w:sz w:val="28"/>
          <w:szCs w:val="28"/>
        </w:rPr>
        <w:t>№ 2</w:t>
      </w:r>
      <w:r w:rsidRPr="005A5DD8">
        <w:rPr>
          <w:bCs/>
          <w:sz w:val="28"/>
          <w:szCs w:val="28"/>
        </w:rPr>
        <w:t xml:space="preserve"> к настоящему постановлению;</w:t>
      </w:r>
    </w:p>
    <w:p w:rsidR="00B03338" w:rsidRPr="005A5DD8" w:rsidRDefault="00B03338" w:rsidP="00953B80">
      <w:pPr>
        <w:pStyle w:val="a7"/>
        <w:numPr>
          <w:ilvl w:val="0"/>
          <w:numId w:val="10"/>
        </w:numPr>
        <w:spacing w:before="0" w:beforeAutospacing="0" w:after="0" w:afterAutospacing="0" w:line="232" w:lineRule="atLeast"/>
        <w:jc w:val="both"/>
        <w:rPr>
          <w:bCs/>
          <w:sz w:val="28"/>
          <w:szCs w:val="28"/>
        </w:rPr>
      </w:pPr>
      <w:r w:rsidRPr="005A5DD8">
        <w:rPr>
          <w:bCs/>
          <w:sz w:val="28"/>
          <w:szCs w:val="28"/>
        </w:rPr>
        <w:t>в пункте 3.1.3</w:t>
      </w:r>
    </w:p>
    <w:p w:rsidR="00B03338" w:rsidRPr="005A5DD8" w:rsidRDefault="00B03338" w:rsidP="00B03338">
      <w:pPr>
        <w:pStyle w:val="a7"/>
        <w:spacing w:before="0" w:beforeAutospacing="0" w:after="0" w:afterAutospacing="0" w:line="232" w:lineRule="atLeast"/>
        <w:ind w:firstLine="436"/>
        <w:jc w:val="both"/>
        <w:rPr>
          <w:sz w:val="28"/>
          <w:szCs w:val="28"/>
        </w:rPr>
      </w:pPr>
      <w:r w:rsidRPr="005A5DD8">
        <w:rPr>
          <w:sz w:val="28"/>
          <w:szCs w:val="28"/>
        </w:rPr>
        <w:t xml:space="preserve">в абзаце двадцать </w:t>
      </w:r>
      <w:r w:rsidRPr="005A5DD8">
        <w:rPr>
          <w:bCs/>
          <w:sz w:val="28"/>
          <w:szCs w:val="28"/>
        </w:rPr>
        <w:t>первом</w:t>
      </w:r>
      <w:r w:rsidRPr="005A5DD8">
        <w:rPr>
          <w:sz w:val="28"/>
          <w:szCs w:val="28"/>
        </w:rPr>
        <w:t xml:space="preserve"> слова «от 21 июля 2020 года № 474 «О национальных целях развития Российской Федерации на период до 2030 года» заменить словами «от 7 мая 2024 года № 309 «О национальных целях развития Российской Федерации на период до 2030 года и на перспективу до 2036 года»;</w:t>
      </w:r>
    </w:p>
    <w:p w:rsidR="00953B80" w:rsidRPr="005A5DD8" w:rsidRDefault="00953B80" w:rsidP="006821C6">
      <w:pPr>
        <w:pStyle w:val="a7"/>
        <w:numPr>
          <w:ilvl w:val="0"/>
          <w:numId w:val="10"/>
        </w:numPr>
        <w:pBdr>
          <w:bottom w:val="none" w:sz="4" w:space="1" w:color="000000"/>
        </w:pBdr>
        <w:spacing w:before="0" w:beforeAutospacing="0" w:after="0" w:afterAutospacing="0" w:line="276" w:lineRule="auto"/>
        <w:ind w:left="142" w:firstLine="942"/>
        <w:jc w:val="both"/>
        <w:rPr>
          <w:bCs/>
          <w:sz w:val="28"/>
          <w:szCs w:val="28"/>
        </w:rPr>
      </w:pPr>
      <w:r w:rsidRPr="005A5DD8">
        <w:rPr>
          <w:bCs/>
          <w:sz w:val="28"/>
          <w:szCs w:val="28"/>
        </w:rPr>
        <w:t>таблицу № 22 «</w:t>
      </w:r>
      <w:r w:rsidRPr="005A5DD8">
        <w:rPr>
          <w:sz w:val="28"/>
          <w:szCs w:val="28"/>
        </w:rPr>
        <w:t xml:space="preserve">Объекты </w:t>
      </w:r>
      <w:r w:rsidRPr="005A5DD8">
        <w:rPr>
          <w:bCs/>
          <w:sz w:val="28"/>
          <w:szCs w:val="28"/>
        </w:rPr>
        <w:t xml:space="preserve">местного значения в области физической культуры и массового спорта» изложить в новой редакции согласно приложению </w:t>
      </w:r>
      <w:r w:rsidRPr="005A5DD8">
        <w:rPr>
          <w:bCs/>
          <w:color w:val="000000"/>
          <w:sz w:val="28"/>
          <w:szCs w:val="28"/>
        </w:rPr>
        <w:t xml:space="preserve">№ </w:t>
      </w:r>
      <w:r w:rsidR="00341286" w:rsidRPr="005A5DD8">
        <w:rPr>
          <w:bCs/>
          <w:color w:val="000000"/>
          <w:sz w:val="28"/>
          <w:szCs w:val="28"/>
        </w:rPr>
        <w:t>3</w:t>
      </w:r>
      <w:r w:rsidRPr="005A5DD8">
        <w:rPr>
          <w:bCs/>
          <w:sz w:val="28"/>
          <w:szCs w:val="28"/>
        </w:rPr>
        <w:t xml:space="preserve"> к настоящему постановлению;</w:t>
      </w:r>
    </w:p>
    <w:p w:rsidR="00953B80" w:rsidRPr="005A5DD8" w:rsidRDefault="00953B80" w:rsidP="00953B80">
      <w:pPr>
        <w:pStyle w:val="a7"/>
        <w:numPr>
          <w:ilvl w:val="0"/>
          <w:numId w:val="10"/>
        </w:numPr>
        <w:spacing w:before="0" w:beforeAutospacing="0" w:after="0" w:afterAutospacing="0" w:line="232" w:lineRule="atLeast"/>
        <w:jc w:val="both"/>
        <w:rPr>
          <w:sz w:val="28"/>
          <w:szCs w:val="28"/>
          <w:lang w:eastAsia="ru-RU" w:bidi="ar-SA"/>
        </w:rPr>
      </w:pPr>
      <w:r w:rsidRPr="005A5DD8">
        <w:rPr>
          <w:sz w:val="28"/>
          <w:szCs w:val="28"/>
          <w:lang w:eastAsia="ru-RU" w:bidi="ar-SA"/>
        </w:rPr>
        <w:t xml:space="preserve">в пункте 3.2.4 </w:t>
      </w:r>
    </w:p>
    <w:p w:rsidR="00953B80" w:rsidRPr="005A5DD8" w:rsidRDefault="00953B80" w:rsidP="00953B80">
      <w:pPr>
        <w:pStyle w:val="a7"/>
        <w:spacing w:before="0" w:beforeAutospacing="0" w:after="0" w:afterAutospacing="0" w:line="276" w:lineRule="auto"/>
        <w:ind w:firstLine="426"/>
        <w:jc w:val="both"/>
        <w:rPr>
          <w:bCs/>
          <w:sz w:val="28"/>
          <w:szCs w:val="28"/>
        </w:rPr>
      </w:pPr>
      <w:r w:rsidRPr="005A5DD8">
        <w:rPr>
          <w:bCs/>
          <w:sz w:val="28"/>
          <w:szCs w:val="28"/>
        </w:rPr>
        <w:t>в абзаце втором слова «от 02 августа 2017 года № Р-965 «Об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 заменить словами «от 23 октября 2023 года № Р-2879 «Об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культуры»;</w:t>
      </w:r>
    </w:p>
    <w:p w:rsidR="00953B80" w:rsidRPr="005A5DD8" w:rsidRDefault="00953B80" w:rsidP="006821C6">
      <w:pPr>
        <w:pStyle w:val="a7"/>
        <w:spacing w:before="0" w:beforeAutospacing="0" w:after="0" w:afterAutospacing="0" w:line="276" w:lineRule="auto"/>
        <w:ind w:firstLine="426"/>
        <w:jc w:val="both"/>
        <w:rPr>
          <w:bCs/>
          <w:sz w:val="28"/>
          <w:szCs w:val="28"/>
        </w:rPr>
      </w:pPr>
      <w:r w:rsidRPr="005A5DD8">
        <w:rPr>
          <w:sz w:val="28"/>
          <w:szCs w:val="28"/>
        </w:rPr>
        <w:t xml:space="preserve">пункт 3.2.4 дополнить таблицей № 22.1 </w:t>
      </w:r>
      <w:r w:rsidRPr="005A5DD8">
        <w:rPr>
          <w:bCs/>
          <w:sz w:val="28"/>
          <w:szCs w:val="28"/>
        </w:rPr>
        <w:t xml:space="preserve">согласно приложению № </w:t>
      </w:r>
      <w:r w:rsidR="00341286" w:rsidRPr="005A5DD8">
        <w:rPr>
          <w:bCs/>
          <w:sz w:val="28"/>
          <w:szCs w:val="28"/>
        </w:rPr>
        <w:t>4</w:t>
      </w:r>
      <w:r w:rsidRPr="005A5DD8">
        <w:rPr>
          <w:bCs/>
          <w:sz w:val="28"/>
          <w:szCs w:val="28"/>
        </w:rPr>
        <w:t xml:space="preserve"> к настоящему постановлению;</w:t>
      </w:r>
    </w:p>
    <w:p w:rsidR="003F4276" w:rsidRPr="005A5DD8" w:rsidRDefault="00470405" w:rsidP="00470405">
      <w:pPr>
        <w:pStyle w:val="a7"/>
        <w:numPr>
          <w:ilvl w:val="0"/>
          <w:numId w:val="10"/>
        </w:numPr>
        <w:tabs>
          <w:tab w:val="left" w:pos="1560"/>
        </w:tabs>
        <w:spacing w:before="0" w:beforeAutospacing="0" w:after="0" w:afterAutospacing="0" w:line="276" w:lineRule="auto"/>
        <w:ind w:left="0" w:firstLine="1134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3F4276" w:rsidRPr="005A5DD8">
        <w:rPr>
          <w:sz w:val="28"/>
          <w:szCs w:val="28"/>
        </w:rPr>
        <w:t xml:space="preserve">таблицу № 23 «Объекты местного значения в области благоустройства и озеленения территории» изложить в новой редакции согласно приложению № </w:t>
      </w:r>
      <w:r w:rsidR="00341286" w:rsidRPr="005A5DD8">
        <w:rPr>
          <w:sz w:val="28"/>
          <w:szCs w:val="28"/>
        </w:rPr>
        <w:t>5</w:t>
      </w:r>
      <w:r w:rsidR="003F4276" w:rsidRPr="005A5DD8">
        <w:rPr>
          <w:sz w:val="28"/>
          <w:szCs w:val="28"/>
        </w:rPr>
        <w:t xml:space="preserve"> к настоящему постановлению;</w:t>
      </w:r>
    </w:p>
    <w:p w:rsidR="003F4276" w:rsidRPr="005A5DD8" w:rsidRDefault="00470405" w:rsidP="00470405">
      <w:pPr>
        <w:pStyle w:val="a7"/>
        <w:numPr>
          <w:ilvl w:val="0"/>
          <w:numId w:val="10"/>
        </w:numPr>
        <w:tabs>
          <w:tab w:val="left" w:pos="1560"/>
        </w:tabs>
        <w:spacing w:before="0" w:beforeAutospacing="0" w:after="0" w:afterAutospacing="0" w:line="276" w:lineRule="auto"/>
        <w:ind w:left="0" w:firstLine="1134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3F4276" w:rsidRPr="005A5DD8">
        <w:rPr>
          <w:sz w:val="28"/>
          <w:szCs w:val="28"/>
        </w:rPr>
        <w:t xml:space="preserve">таблицу № 26 «Объекты </w:t>
      </w:r>
      <w:r w:rsidR="003F4276" w:rsidRPr="005A5DD8">
        <w:rPr>
          <w:bCs/>
          <w:sz w:val="28"/>
          <w:szCs w:val="28"/>
        </w:rPr>
        <w:t xml:space="preserve">местного значения в области автомобильных дорог местного значения» </w:t>
      </w:r>
      <w:r w:rsidR="003F4276" w:rsidRPr="005A5DD8">
        <w:rPr>
          <w:sz w:val="28"/>
          <w:szCs w:val="28"/>
        </w:rPr>
        <w:t xml:space="preserve">изложить в новой редакции согласно </w:t>
      </w:r>
      <w:r w:rsidR="003F4276" w:rsidRPr="005A5DD8">
        <w:rPr>
          <w:color w:val="000000"/>
          <w:sz w:val="28"/>
          <w:szCs w:val="28"/>
        </w:rPr>
        <w:t xml:space="preserve">приложению № </w:t>
      </w:r>
      <w:r w:rsidR="00341286" w:rsidRPr="005A5DD8">
        <w:rPr>
          <w:color w:val="000000"/>
          <w:sz w:val="28"/>
          <w:szCs w:val="28"/>
        </w:rPr>
        <w:t xml:space="preserve">6 </w:t>
      </w:r>
      <w:r w:rsidR="003F4276" w:rsidRPr="005A5DD8">
        <w:rPr>
          <w:sz w:val="28"/>
          <w:szCs w:val="28"/>
        </w:rPr>
        <w:t>к настоящему постановлению;</w:t>
      </w:r>
    </w:p>
    <w:p w:rsidR="003F4276" w:rsidRPr="005A5DD8" w:rsidRDefault="003F4276" w:rsidP="00470405">
      <w:pPr>
        <w:pStyle w:val="a7"/>
        <w:numPr>
          <w:ilvl w:val="0"/>
          <w:numId w:val="10"/>
        </w:numPr>
        <w:tabs>
          <w:tab w:val="left" w:pos="1560"/>
        </w:tabs>
        <w:spacing w:before="0" w:beforeAutospacing="0" w:after="0" w:afterAutospacing="0" w:line="276" w:lineRule="auto"/>
        <w:ind w:left="0" w:firstLine="1134"/>
        <w:jc w:val="both"/>
        <w:rPr>
          <w:bCs/>
          <w:sz w:val="28"/>
          <w:szCs w:val="28"/>
        </w:rPr>
      </w:pPr>
      <w:r w:rsidRPr="005A5DD8">
        <w:rPr>
          <w:sz w:val="28"/>
          <w:szCs w:val="28"/>
        </w:rPr>
        <w:t xml:space="preserve"> таблицу № 30 «Объекты местного значения в области накопления твердых коммунальных отходов» изложить в новой редакции согласно приложению № </w:t>
      </w:r>
      <w:r w:rsidR="00341286" w:rsidRPr="005A5DD8">
        <w:rPr>
          <w:sz w:val="28"/>
          <w:szCs w:val="28"/>
        </w:rPr>
        <w:t>7</w:t>
      </w:r>
      <w:r w:rsidRPr="005A5DD8">
        <w:rPr>
          <w:i/>
          <w:sz w:val="28"/>
          <w:szCs w:val="28"/>
        </w:rPr>
        <w:t xml:space="preserve"> </w:t>
      </w:r>
      <w:r w:rsidRPr="005A5DD8">
        <w:rPr>
          <w:sz w:val="28"/>
          <w:szCs w:val="28"/>
        </w:rPr>
        <w:t>к настоящему постановлению;</w:t>
      </w:r>
    </w:p>
    <w:p w:rsidR="00733656" w:rsidRPr="005A5DD8" w:rsidRDefault="00733656" w:rsidP="00470405">
      <w:pPr>
        <w:widowControl/>
        <w:autoSpaceDE/>
        <w:autoSpaceDN/>
        <w:adjustRightInd/>
        <w:spacing w:line="288" w:lineRule="atLeast"/>
        <w:ind w:firstLine="1134"/>
        <w:jc w:val="both"/>
        <w:rPr>
          <w:sz w:val="28"/>
          <w:szCs w:val="28"/>
        </w:rPr>
      </w:pPr>
      <w:r w:rsidRPr="005A5DD8">
        <w:rPr>
          <w:sz w:val="28"/>
          <w:szCs w:val="28"/>
        </w:rPr>
        <w:t>2. Настоящее постановление вступает в силу со дня его официального опубликования, за исключением положения, для которого настоящим постановлением установлен иной срок вступления в силу.</w:t>
      </w:r>
    </w:p>
    <w:p w:rsidR="00733656" w:rsidRPr="005A5DD8" w:rsidRDefault="00733656" w:rsidP="00470405">
      <w:pPr>
        <w:widowControl/>
        <w:autoSpaceDE/>
        <w:autoSpaceDN/>
        <w:adjustRightInd/>
        <w:spacing w:line="288" w:lineRule="atLeast"/>
        <w:ind w:firstLine="1134"/>
        <w:jc w:val="both"/>
        <w:rPr>
          <w:sz w:val="28"/>
          <w:szCs w:val="28"/>
        </w:rPr>
      </w:pPr>
      <w:r w:rsidRPr="005A5DD8">
        <w:rPr>
          <w:sz w:val="28"/>
          <w:szCs w:val="28"/>
        </w:rPr>
        <w:t xml:space="preserve">3.  </w:t>
      </w:r>
      <w:r w:rsidRPr="005A5DD8">
        <w:rPr>
          <w:rFonts w:eastAsia="Calibri"/>
          <w:sz w:val="28"/>
          <w:szCs w:val="28"/>
        </w:rPr>
        <w:t xml:space="preserve">Подпункт </w:t>
      </w:r>
      <w:r w:rsidR="00992424">
        <w:rPr>
          <w:rFonts w:eastAsia="Calibri"/>
          <w:sz w:val="28"/>
          <w:szCs w:val="28"/>
        </w:rPr>
        <w:t>3</w:t>
      </w:r>
      <w:r w:rsidRPr="005A5DD8">
        <w:rPr>
          <w:rFonts w:eastAsia="Calibri"/>
          <w:sz w:val="28"/>
          <w:szCs w:val="28"/>
        </w:rPr>
        <w:t xml:space="preserve"> пункта 1 настоящего постановления вступает в силу с 1 июля 2025 года.</w:t>
      </w:r>
    </w:p>
    <w:p w:rsidR="00733656" w:rsidRPr="005A5DD8" w:rsidRDefault="00733656" w:rsidP="00733656">
      <w:pPr>
        <w:ind w:left="1444"/>
        <w:rPr>
          <w:rFonts w:eastAsia="Calibri"/>
          <w:sz w:val="28"/>
          <w:szCs w:val="28"/>
        </w:rPr>
      </w:pPr>
    </w:p>
    <w:tbl>
      <w:tblPr>
        <w:tblW w:w="9034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5126"/>
        <w:gridCol w:w="3908"/>
      </w:tblGrid>
      <w:tr w:rsidR="00733656" w:rsidRPr="005A5DD8" w:rsidTr="00077EC1">
        <w:tc>
          <w:tcPr>
            <w:tcW w:w="5126" w:type="dxa"/>
            <w:vAlign w:val="bottom"/>
          </w:tcPr>
          <w:p w:rsidR="00733656" w:rsidRDefault="00733656" w:rsidP="00077EC1">
            <w:pPr>
              <w:keepNext/>
              <w:keepLines/>
              <w:ind w:right="360"/>
              <w:rPr>
                <w:noProof/>
                <w:color w:val="000000"/>
                <w:sz w:val="28"/>
                <w:szCs w:val="28"/>
              </w:rPr>
            </w:pPr>
            <w:r w:rsidRPr="005A5DD8">
              <w:rPr>
                <w:noProof/>
                <w:color w:val="000000"/>
                <w:sz w:val="28"/>
                <w:szCs w:val="28"/>
              </w:rPr>
              <w:t xml:space="preserve">Глава </w:t>
            </w:r>
            <w:r w:rsidR="00345599">
              <w:rPr>
                <w:noProof/>
                <w:color w:val="000000"/>
                <w:sz w:val="28"/>
                <w:szCs w:val="28"/>
              </w:rPr>
              <w:t xml:space="preserve"> Вохомского муниципального</w:t>
            </w:r>
          </w:p>
          <w:p w:rsidR="00345599" w:rsidRPr="005A5DD8" w:rsidRDefault="00345599" w:rsidP="00077EC1">
            <w:pPr>
              <w:keepNext/>
              <w:keepLines/>
              <w:ind w:right="360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района:</w:t>
            </w:r>
          </w:p>
        </w:tc>
        <w:tc>
          <w:tcPr>
            <w:tcW w:w="3908" w:type="dxa"/>
            <w:vAlign w:val="bottom"/>
          </w:tcPr>
          <w:p w:rsidR="00733656" w:rsidRPr="005A5DD8" w:rsidRDefault="00345599" w:rsidP="00077EC1">
            <w:pPr>
              <w:keepNext/>
              <w:keepLines/>
              <w:jc w:val="right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А.М.Адеев</w:t>
            </w:r>
          </w:p>
        </w:tc>
      </w:tr>
    </w:tbl>
    <w:p w:rsidR="00733656" w:rsidRPr="005A5DD8" w:rsidRDefault="00733656" w:rsidP="00EA04D4">
      <w:pPr>
        <w:rPr>
          <w:noProof/>
          <w:sz w:val="28"/>
          <w:szCs w:val="28"/>
        </w:rPr>
      </w:pPr>
    </w:p>
    <w:sectPr w:rsidR="00733656" w:rsidRPr="005A5DD8" w:rsidSect="005A5DD8">
      <w:headerReference w:type="default" r:id="rId8"/>
      <w:pgSz w:w="11906" w:h="16838"/>
      <w:pgMar w:top="567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880" w:rsidRDefault="00074880" w:rsidP="00AD4F57">
      <w:r>
        <w:separator/>
      </w:r>
    </w:p>
  </w:endnote>
  <w:endnote w:type="continuationSeparator" w:id="0">
    <w:p w:rsidR="00074880" w:rsidRDefault="00074880" w:rsidP="00AD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880" w:rsidRDefault="00074880" w:rsidP="00AD4F57">
      <w:r>
        <w:separator/>
      </w:r>
    </w:p>
  </w:footnote>
  <w:footnote w:type="continuationSeparator" w:id="0">
    <w:p w:rsidR="00074880" w:rsidRDefault="00074880" w:rsidP="00AD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F98" w:rsidRDefault="004E5F98" w:rsidP="004E5F98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08E328A"/>
    <w:multiLevelType w:val="singleLevel"/>
    <w:tmpl w:val="F08E328A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1" w15:restartNumberingAfterBreak="0">
    <w:nsid w:val="FFFFFF7C"/>
    <w:multiLevelType w:val="singleLevel"/>
    <w:tmpl w:val="323457E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029F3C04"/>
    <w:multiLevelType w:val="hybridMultilevel"/>
    <w:tmpl w:val="FCEEDC92"/>
    <w:lvl w:ilvl="0" w:tplc="8B92DEF4">
      <w:start w:val="1"/>
      <w:numFmt w:val="decimal"/>
      <w:lvlText w:val="%1)"/>
      <w:lvlJc w:val="left"/>
      <w:pPr>
        <w:ind w:left="1444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3" w15:restartNumberingAfterBreak="0">
    <w:nsid w:val="1B151C69"/>
    <w:multiLevelType w:val="hybridMultilevel"/>
    <w:tmpl w:val="658AFF4E"/>
    <w:lvl w:ilvl="0" w:tplc="0D586D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B640B22"/>
    <w:multiLevelType w:val="singleLevel"/>
    <w:tmpl w:val="2B640B22"/>
    <w:lvl w:ilvl="0">
      <w:start w:val="1"/>
      <w:numFmt w:val="decimal"/>
      <w:suff w:val="space"/>
      <w:lvlText w:val="%1)"/>
      <w:lvlJc w:val="left"/>
    </w:lvl>
  </w:abstractNum>
  <w:abstractNum w:abstractNumId="5" w15:restartNumberingAfterBreak="0">
    <w:nsid w:val="36E51B12"/>
    <w:multiLevelType w:val="hybridMultilevel"/>
    <w:tmpl w:val="548E36B2"/>
    <w:lvl w:ilvl="0" w:tplc="C3A88C4A">
      <w:start w:val="1"/>
      <w:numFmt w:val="decimal"/>
      <w:lvlText w:val="%1)"/>
      <w:lvlJc w:val="left"/>
      <w:pPr>
        <w:ind w:left="14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6" w15:restartNumberingAfterBreak="0">
    <w:nsid w:val="3A115FC9"/>
    <w:multiLevelType w:val="hybridMultilevel"/>
    <w:tmpl w:val="73B6A38C"/>
    <w:lvl w:ilvl="0" w:tplc="8B34C9D4">
      <w:start w:val="1"/>
      <w:numFmt w:val="decimal"/>
      <w:lvlText w:val="%1)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 w15:restartNumberingAfterBreak="0">
    <w:nsid w:val="5BB45F4C"/>
    <w:multiLevelType w:val="hybridMultilevel"/>
    <w:tmpl w:val="BC5249C0"/>
    <w:lvl w:ilvl="0" w:tplc="A956C4BA">
      <w:start w:val="1"/>
      <w:numFmt w:val="decimal"/>
      <w:lvlText w:val="%1)"/>
      <w:lvlJc w:val="left"/>
      <w:pPr>
        <w:ind w:left="14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8" w15:restartNumberingAfterBreak="0">
    <w:nsid w:val="70BB0BD5"/>
    <w:multiLevelType w:val="hybridMultilevel"/>
    <w:tmpl w:val="82927C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C74FF4"/>
    <w:multiLevelType w:val="hybridMultilevel"/>
    <w:tmpl w:val="FCEEDC92"/>
    <w:lvl w:ilvl="0" w:tplc="8B92DEF4">
      <w:start w:val="1"/>
      <w:numFmt w:val="decimal"/>
      <w:lvlText w:val="%1)"/>
      <w:lvlJc w:val="left"/>
      <w:pPr>
        <w:ind w:left="1444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0" w15:restartNumberingAfterBreak="0">
    <w:nsid w:val="7C7276C7"/>
    <w:multiLevelType w:val="hybridMultilevel"/>
    <w:tmpl w:val="98241916"/>
    <w:lvl w:ilvl="0" w:tplc="697AD8B8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DC9531E"/>
    <w:multiLevelType w:val="hybridMultilevel"/>
    <w:tmpl w:val="FCEEDC92"/>
    <w:lvl w:ilvl="0" w:tplc="8B92DEF4">
      <w:start w:val="1"/>
      <w:numFmt w:val="decimal"/>
      <w:lvlText w:val="%1)"/>
      <w:lvlJc w:val="left"/>
      <w:pPr>
        <w:ind w:left="1444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2" w15:restartNumberingAfterBreak="0">
    <w:nsid w:val="7DCE2285"/>
    <w:multiLevelType w:val="hybridMultilevel"/>
    <w:tmpl w:val="CE52B468"/>
    <w:lvl w:ilvl="0" w:tplc="D9646C94">
      <w:start w:val="1"/>
      <w:numFmt w:val="decimal"/>
      <w:lvlText w:val="%1."/>
      <w:lvlJc w:val="left"/>
      <w:pPr>
        <w:ind w:left="9448" w:hanging="375"/>
      </w:pPr>
    </w:lvl>
    <w:lvl w:ilvl="1" w:tplc="04190019">
      <w:start w:val="1"/>
      <w:numFmt w:val="lowerLetter"/>
      <w:lvlText w:val="%2."/>
      <w:lvlJc w:val="left"/>
      <w:pPr>
        <w:ind w:left="10153" w:hanging="360"/>
      </w:pPr>
    </w:lvl>
    <w:lvl w:ilvl="2" w:tplc="0419001B">
      <w:start w:val="1"/>
      <w:numFmt w:val="lowerRoman"/>
      <w:lvlText w:val="%3."/>
      <w:lvlJc w:val="right"/>
      <w:pPr>
        <w:ind w:left="10873" w:hanging="180"/>
      </w:pPr>
    </w:lvl>
    <w:lvl w:ilvl="3" w:tplc="0419000F">
      <w:start w:val="1"/>
      <w:numFmt w:val="decimal"/>
      <w:lvlText w:val="%4."/>
      <w:lvlJc w:val="left"/>
      <w:pPr>
        <w:ind w:left="11593" w:hanging="360"/>
      </w:pPr>
    </w:lvl>
    <w:lvl w:ilvl="4" w:tplc="04190019">
      <w:start w:val="1"/>
      <w:numFmt w:val="lowerLetter"/>
      <w:lvlText w:val="%5."/>
      <w:lvlJc w:val="left"/>
      <w:pPr>
        <w:ind w:left="12313" w:hanging="360"/>
      </w:pPr>
    </w:lvl>
    <w:lvl w:ilvl="5" w:tplc="0419001B">
      <w:start w:val="1"/>
      <w:numFmt w:val="lowerRoman"/>
      <w:lvlText w:val="%6."/>
      <w:lvlJc w:val="right"/>
      <w:pPr>
        <w:ind w:left="13033" w:hanging="180"/>
      </w:pPr>
    </w:lvl>
    <w:lvl w:ilvl="6" w:tplc="0419000F">
      <w:start w:val="1"/>
      <w:numFmt w:val="decimal"/>
      <w:lvlText w:val="%7."/>
      <w:lvlJc w:val="left"/>
      <w:pPr>
        <w:ind w:left="13753" w:hanging="360"/>
      </w:pPr>
    </w:lvl>
    <w:lvl w:ilvl="7" w:tplc="04190019">
      <w:start w:val="1"/>
      <w:numFmt w:val="lowerLetter"/>
      <w:lvlText w:val="%8."/>
      <w:lvlJc w:val="left"/>
      <w:pPr>
        <w:ind w:left="14473" w:hanging="360"/>
      </w:pPr>
    </w:lvl>
    <w:lvl w:ilvl="8" w:tplc="0419001B">
      <w:start w:val="1"/>
      <w:numFmt w:val="lowerRoman"/>
      <w:lvlText w:val="%9."/>
      <w:lvlJc w:val="right"/>
      <w:pPr>
        <w:ind w:left="15193" w:hanging="180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3"/>
  </w:num>
  <w:num w:numId="9">
    <w:abstractNumId w:val="8"/>
  </w:num>
  <w:num w:numId="10">
    <w:abstractNumId w:val="7"/>
  </w:num>
  <w:num w:numId="11">
    <w:abstractNumId w:val="5"/>
  </w:num>
  <w:num w:numId="12">
    <w:abstractNumId w:val="11"/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11B"/>
    <w:rsid w:val="000372C1"/>
    <w:rsid w:val="000410EF"/>
    <w:rsid w:val="00047232"/>
    <w:rsid w:val="00071075"/>
    <w:rsid w:val="00074880"/>
    <w:rsid w:val="00077EC1"/>
    <w:rsid w:val="00084EE4"/>
    <w:rsid w:val="00097E70"/>
    <w:rsid w:val="000A2979"/>
    <w:rsid w:val="000B5A61"/>
    <w:rsid w:val="000B6731"/>
    <w:rsid w:val="000D4ECA"/>
    <w:rsid w:val="000F15D3"/>
    <w:rsid w:val="000F62E0"/>
    <w:rsid w:val="000F7D27"/>
    <w:rsid w:val="001031E5"/>
    <w:rsid w:val="00107990"/>
    <w:rsid w:val="00124C9F"/>
    <w:rsid w:val="0013014D"/>
    <w:rsid w:val="00130CAB"/>
    <w:rsid w:val="00135E4E"/>
    <w:rsid w:val="00147196"/>
    <w:rsid w:val="001622C3"/>
    <w:rsid w:val="00175198"/>
    <w:rsid w:val="00177989"/>
    <w:rsid w:val="001B2854"/>
    <w:rsid w:val="001B6B9F"/>
    <w:rsid w:val="002032F3"/>
    <w:rsid w:val="00213BB2"/>
    <w:rsid w:val="00226776"/>
    <w:rsid w:val="00242960"/>
    <w:rsid w:val="00252789"/>
    <w:rsid w:val="00276592"/>
    <w:rsid w:val="00284A8C"/>
    <w:rsid w:val="002D3AB0"/>
    <w:rsid w:val="002D4741"/>
    <w:rsid w:val="002E7EA6"/>
    <w:rsid w:val="00330D61"/>
    <w:rsid w:val="00334D8A"/>
    <w:rsid w:val="00341286"/>
    <w:rsid w:val="00345599"/>
    <w:rsid w:val="00357A53"/>
    <w:rsid w:val="0037584D"/>
    <w:rsid w:val="00385291"/>
    <w:rsid w:val="003A6F3E"/>
    <w:rsid w:val="003B233B"/>
    <w:rsid w:val="003C04B2"/>
    <w:rsid w:val="003C45CC"/>
    <w:rsid w:val="003C51E8"/>
    <w:rsid w:val="003F36DC"/>
    <w:rsid w:val="003F4276"/>
    <w:rsid w:val="003F44AE"/>
    <w:rsid w:val="004149D7"/>
    <w:rsid w:val="004262A7"/>
    <w:rsid w:val="004334B0"/>
    <w:rsid w:val="00457458"/>
    <w:rsid w:val="00460F39"/>
    <w:rsid w:val="00470323"/>
    <w:rsid w:val="00470405"/>
    <w:rsid w:val="004A21BE"/>
    <w:rsid w:val="004A537A"/>
    <w:rsid w:val="004B6B54"/>
    <w:rsid w:val="004B7097"/>
    <w:rsid w:val="004C3A1C"/>
    <w:rsid w:val="004E5F98"/>
    <w:rsid w:val="0050257A"/>
    <w:rsid w:val="00520558"/>
    <w:rsid w:val="00533C9A"/>
    <w:rsid w:val="00570A40"/>
    <w:rsid w:val="00597C02"/>
    <w:rsid w:val="005A2087"/>
    <w:rsid w:val="005A5DD8"/>
    <w:rsid w:val="005B22E6"/>
    <w:rsid w:val="005C33B7"/>
    <w:rsid w:val="005E2AF1"/>
    <w:rsid w:val="006521A7"/>
    <w:rsid w:val="006821C6"/>
    <w:rsid w:val="00685919"/>
    <w:rsid w:val="006A787F"/>
    <w:rsid w:val="006B6759"/>
    <w:rsid w:val="006C202D"/>
    <w:rsid w:val="006C6145"/>
    <w:rsid w:val="00732432"/>
    <w:rsid w:val="00733656"/>
    <w:rsid w:val="00754000"/>
    <w:rsid w:val="007575FA"/>
    <w:rsid w:val="007661E5"/>
    <w:rsid w:val="007669C9"/>
    <w:rsid w:val="007F3055"/>
    <w:rsid w:val="007F3BAB"/>
    <w:rsid w:val="00801B30"/>
    <w:rsid w:val="008079A9"/>
    <w:rsid w:val="0081644E"/>
    <w:rsid w:val="00826B79"/>
    <w:rsid w:val="00854382"/>
    <w:rsid w:val="00862ADE"/>
    <w:rsid w:val="00867CA3"/>
    <w:rsid w:val="00882236"/>
    <w:rsid w:val="00884695"/>
    <w:rsid w:val="008A48CC"/>
    <w:rsid w:val="008D0DC5"/>
    <w:rsid w:val="008E1E9C"/>
    <w:rsid w:val="008E41DF"/>
    <w:rsid w:val="008F33BF"/>
    <w:rsid w:val="00913D6B"/>
    <w:rsid w:val="00940852"/>
    <w:rsid w:val="00953B80"/>
    <w:rsid w:val="00992424"/>
    <w:rsid w:val="0099299E"/>
    <w:rsid w:val="009B24E8"/>
    <w:rsid w:val="009B4532"/>
    <w:rsid w:val="009D5E84"/>
    <w:rsid w:val="009F66F2"/>
    <w:rsid w:val="00A07DED"/>
    <w:rsid w:val="00A32605"/>
    <w:rsid w:val="00A37031"/>
    <w:rsid w:val="00A4290D"/>
    <w:rsid w:val="00A7706B"/>
    <w:rsid w:val="00AB76DD"/>
    <w:rsid w:val="00AD3B91"/>
    <w:rsid w:val="00AD4F57"/>
    <w:rsid w:val="00AE4C2F"/>
    <w:rsid w:val="00AF7902"/>
    <w:rsid w:val="00B03338"/>
    <w:rsid w:val="00B10739"/>
    <w:rsid w:val="00B14A22"/>
    <w:rsid w:val="00B53B1C"/>
    <w:rsid w:val="00B9302E"/>
    <w:rsid w:val="00BA31C1"/>
    <w:rsid w:val="00BE4691"/>
    <w:rsid w:val="00C06FDC"/>
    <w:rsid w:val="00C21D0F"/>
    <w:rsid w:val="00C32042"/>
    <w:rsid w:val="00C41CB7"/>
    <w:rsid w:val="00C51984"/>
    <w:rsid w:val="00C55510"/>
    <w:rsid w:val="00C779C8"/>
    <w:rsid w:val="00C84710"/>
    <w:rsid w:val="00C953F9"/>
    <w:rsid w:val="00CE0813"/>
    <w:rsid w:val="00D10A1D"/>
    <w:rsid w:val="00D233A0"/>
    <w:rsid w:val="00D4111B"/>
    <w:rsid w:val="00D645AA"/>
    <w:rsid w:val="00D658C4"/>
    <w:rsid w:val="00D6628B"/>
    <w:rsid w:val="00D93DFF"/>
    <w:rsid w:val="00DA459F"/>
    <w:rsid w:val="00DC6A6C"/>
    <w:rsid w:val="00DD605F"/>
    <w:rsid w:val="00E45DD9"/>
    <w:rsid w:val="00E5129E"/>
    <w:rsid w:val="00E744B0"/>
    <w:rsid w:val="00E8153E"/>
    <w:rsid w:val="00EA04D4"/>
    <w:rsid w:val="00EA3246"/>
    <w:rsid w:val="00EA6182"/>
    <w:rsid w:val="00EC3A77"/>
    <w:rsid w:val="00EE38EF"/>
    <w:rsid w:val="00EE6BEE"/>
    <w:rsid w:val="00F02519"/>
    <w:rsid w:val="00F15528"/>
    <w:rsid w:val="00F2164F"/>
    <w:rsid w:val="00F73B0F"/>
    <w:rsid w:val="00F82174"/>
    <w:rsid w:val="00FE3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F80523-FE8F-45A9-8C58-77F1D8A36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87A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rsid w:val="004E5F98"/>
    <w:pPr>
      <w:keepNext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jc w:val="center"/>
      <w:outlineLvl w:val="1"/>
    </w:pPr>
    <w:rPr>
      <w:bCs/>
      <w:sz w:val="32"/>
      <w:szCs w:val="32"/>
      <w:lang w:val="x-none" w:eastAsia="en-US" w:bidi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5">
    <w:name w:val="List Number 5"/>
    <w:basedOn w:val="a"/>
    <w:rsid w:val="004D387A"/>
    <w:pPr>
      <w:numPr>
        <w:numId w:val="1"/>
      </w:numPr>
      <w:contextualSpacing/>
    </w:pPr>
  </w:style>
  <w:style w:type="paragraph" w:styleId="a3">
    <w:name w:val="header"/>
    <w:basedOn w:val="a"/>
    <w:link w:val="a4"/>
    <w:uiPriority w:val="99"/>
    <w:rsid w:val="00AD4F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D4F57"/>
  </w:style>
  <w:style w:type="paragraph" w:styleId="a5">
    <w:name w:val="footer"/>
    <w:basedOn w:val="a"/>
    <w:link w:val="a6"/>
    <w:rsid w:val="00AD4F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D4F57"/>
  </w:style>
  <w:style w:type="character" w:customStyle="1" w:styleId="20">
    <w:name w:val="Заголовок 2 Знак"/>
    <w:link w:val="2"/>
    <w:rsid w:val="004E5F98"/>
    <w:rPr>
      <w:bCs/>
      <w:sz w:val="32"/>
      <w:szCs w:val="32"/>
      <w:lang w:eastAsia="en-US" w:bidi="en-US"/>
    </w:rPr>
  </w:style>
  <w:style w:type="paragraph" w:styleId="a7">
    <w:name w:val="Normal (Web)"/>
    <w:basedOn w:val="a"/>
    <w:uiPriority w:val="99"/>
    <w:rsid w:val="004E5F98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100" w:beforeAutospacing="1" w:after="100" w:afterAutospacing="1"/>
    </w:pPr>
    <w:rPr>
      <w:sz w:val="24"/>
      <w:szCs w:val="24"/>
      <w:lang w:eastAsia="en-US" w:bidi="en-US"/>
    </w:rPr>
  </w:style>
  <w:style w:type="paragraph" w:styleId="a8">
    <w:name w:val="Balloon Text"/>
    <w:basedOn w:val="a"/>
    <w:link w:val="a9"/>
    <w:rsid w:val="00862ADE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862ADE"/>
    <w:rPr>
      <w:rFonts w:ascii="Tahoma" w:hAnsi="Tahoma" w:cs="Tahoma"/>
      <w:sz w:val="16"/>
      <w:szCs w:val="16"/>
    </w:rPr>
  </w:style>
  <w:style w:type="character" w:styleId="aa">
    <w:name w:val="Hyperlink"/>
    <w:uiPriority w:val="99"/>
    <w:unhideWhenUsed/>
    <w:rsid w:val="008E1E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87B334-8128-408F-A4D2-96AE767FE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Programma-T</Company>
  <LinksUpToDate>false</LinksUpToDate>
  <CharactersWithSpaces>4476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Vasiliev Anton</dc:creator>
  <cp:keywords/>
  <cp:lastModifiedBy>77</cp:lastModifiedBy>
  <cp:revision>2</cp:revision>
  <cp:lastPrinted>2025-02-06T12:50:00Z</cp:lastPrinted>
  <dcterms:created xsi:type="dcterms:W3CDTF">2025-02-25T08:16:00Z</dcterms:created>
  <dcterms:modified xsi:type="dcterms:W3CDTF">2025-02-25T08:16:00Z</dcterms:modified>
</cp:coreProperties>
</file>